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2899e2585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acda456933c84bf8"/>
      <w:footerReference xmlns:r="http://schemas.openxmlformats.org/officeDocument/2006/relationships" w:type="default" r:id="R7381194d4450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a456933c84bf8" /><Relationship Type="http://schemas.openxmlformats.org/officeDocument/2006/relationships/footer" Target="/word/footer1.xml" Id="R7381194d44504098" /></Relationships>
</file>