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10ae3a353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OME SOLUTIONS AS</w:t>
      </w:r>
    </w:p>
    <w:sectPr>
      <w:headerReference xmlns:r="http://schemas.openxmlformats.org/officeDocument/2006/relationships" w:type="default" r:id="R3e7ede2e423d4a04"/>
      <w:footerReference xmlns:r="http://schemas.openxmlformats.org/officeDocument/2006/relationships" w:type="default" r:id="Rff339322887b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OME SOLUTIONS AS   ·   Org.nr 978 647 618   ·   Storebotn 26   ·   5309 KLEPPESTØ   ·   Tlf. 56 15 70 00   ·   omeas@omeas.no   ·   www.omeas.no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OME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ede2e423d4a04" /><Relationship Type="http://schemas.openxmlformats.org/officeDocument/2006/relationships/footer" Target="/word/footer1.xml" Id="Rff339322887b4e9f" /></Relationships>
</file>