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41dfe0954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RENOVASJON IKS</w:t>
      </w:r>
    </w:p>
    <w:sectPr>
      <w:headerReference xmlns:r="http://schemas.openxmlformats.org/officeDocument/2006/relationships" w:type="default" r:id="R1bb3744ee51442df"/>
      <w:footerReference xmlns:r="http://schemas.openxmlformats.org/officeDocument/2006/relationships" w:type="default" r:id="R068fd29d561c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RENOVASJON IKS   ·   Org.nr 978 669 360   ·   Kremmergården   ·   7100 RISSA   ·   Tlf. 73 85 85 90   ·   post@fosenrenovasjon.no   ·   www.fosenrenovasjon.no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RENOVASJON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3744ee51442df" /><Relationship Type="http://schemas.openxmlformats.org/officeDocument/2006/relationships/footer" Target="/word/footer1.xml" Id="R068fd29d561c437e" /></Relationships>
</file>