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4c4ff4e79949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PRESTFOSS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PRESTFOSS EIENDOM AS</w:t>
      </w:r>
    </w:p>
    <w:sectPr>
      <w:headerReference xmlns:r="http://schemas.openxmlformats.org/officeDocument/2006/relationships" w:type="default" r:id="R17369a33bc284562"/>
      <w:footerReference xmlns:r="http://schemas.openxmlformats.org/officeDocument/2006/relationships" w:type="default" r:id="R6c5b31ba2a4a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PRESTFOSS EIENDOM AS   ·   Org.nr 979 212 607   ·   3350 PRESTFOSS   ·   Tlf. 32 78 85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PRESTFOSS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69a33bc284562" /><Relationship Type="http://schemas.openxmlformats.org/officeDocument/2006/relationships/footer" Target="/word/footer1.xml" Id="R6c5b31ba2a4a4229" /></Relationships>
</file>