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ef67262b841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PRESTFOSS EIENDOM AS</w:t>
      </w:r>
    </w:p>
    <w:sectPr>
      <w:headerReference xmlns:r="http://schemas.openxmlformats.org/officeDocument/2006/relationships" w:type="default" r:id="Rb878e8e8c279405d"/>
      <w:footerReference xmlns:r="http://schemas.openxmlformats.org/officeDocument/2006/relationships" w:type="default" r:id="R8df94ae07d6a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PRESTFOSS EIENDOM AS   ·   Org.nr 979 212 607   ·   3350 PRESTFOSS   ·   Tlf. 32 78 85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PRESTFOSS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8e8e8c279405d" /><Relationship Type="http://schemas.openxmlformats.org/officeDocument/2006/relationships/footer" Target="/word/footer1.xml" Id="R8df94ae07d6a4ade" /></Relationships>
</file>