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61c76a012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STEINHAUG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STEINHAUG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2b35c296d43c7"/>
      <w:footerReference xmlns:r="http://schemas.openxmlformats.org/officeDocument/2006/relationships" w:type="default" r:id="Rb7edd1718e17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STEINHAUG REGNSKAP AS   ·   Org.nr 979 372 221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STEINHAUG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2b35c296d43c7" /><Relationship Type="http://schemas.openxmlformats.org/officeDocument/2006/relationships/footer" Target="/word/footer1.xml" Id="Rb7edd1718e174021" /></Relationships>
</file>