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2926f1b40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MILLENNIUM SOFTWARE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MILLENNIUM SOFTWARE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ae45c2d12541bd"/>
      <w:footerReference xmlns:r="http://schemas.openxmlformats.org/officeDocument/2006/relationships" w:type="default" r:id="Ra5069dc24b55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MILLENNIUM SOFTWARE AS   ·   Org.nr 979 424 280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MILLENNIUM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e45c2d12541bd" /><Relationship Type="http://schemas.openxmlformats.org/officeDocument/2006/relationships/footer" Target="/word/footer1.xml" Id="Ra5069dc24b5547bd" /></Relationships>
</file>