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3612ba2044d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PARK EIENDOMSUTVIKLING AS</w:t>
      </w:r>
    </w:p>
    <w:sectPr>
      <w:headerReference xmlns:r="http://schemas.openxmlformats.org/officeDocument/2006/relationships" w:type="default" r:id="R3e671e4d9b16419d"/>
      <w:footerReference xmlns:r="http://schemas.openxmlformats.org/officeDocument/2006/relationships" w:type="default" r:id="Rb4ecfb134608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 EIENDOMSUTVIKLING AS   ·   Org.nr 979 440 103   ·   Gislehellinga 20   ·   1390 VOLLEN   ·   och@parkeiendom-as.no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71e4d9b16419d" /><Relationship Type="http://schemas.openxmlformats.org/officeDocument/2006/relationships/footer" Target="/word/footer1.xml" Id="Rb4ecfb1346084642" /></Relationships>
</file>