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143a1819a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GROUP AS.</w:t>
      </w:r>
    </w:p>
    <w:sectPr>
      <w:headerReference xmlns:r="http://schemas.openxmlformats.org/officeDocument/2006/relationships" w:type="default" r:id="Rcd2cef694f494797"/>
      <w:footerReference xmlns:r="http://schemas.openxmlformats.org/officeDocument/2006/relationships" w:type="default" r:id="R5e840f2f1bf4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cef694f494797" /><Relationship Type="http://schemas.openxmlformats.org/officeDocument/2006/relationships/footer" Target="/word/footer1.xml" Id="R5e840f2f1bf44d1e" /></Relationships>
</file>