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911a4428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H.D. EIDISSEN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REGNSKAPSKONTOR AS</w:t>
      </w:r>
    </w:p>
    <w:sectPr>
      <w:headerReference xmlns:r="http://schemas.openxmlformats.org/officeDocument/2006/relationships" w:type="default" r:id="Rf53ae9d740414b22"/>
      <w:footerReference xmlns:r="http://schemas.openxmlformats.org/officeDocument/2006/relationships" w:type="default" r:id="R9a8f1427e9d5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REGNSKAPSKONTOR AS   ·   Org.nr 979 485 611   ·   Sandvikveien 57   ·   9300 FINNSNES   ·   Tlf. 77 84 07 18   ·   harald@eidissenregnskap.no   ·   www.eidissenregnskap.no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ae9d740414b22" /><Relationship Type="http://schemas.openxmlformats.org/officeDocument/2006/relationships/footer" Target="/word/footer1.xml" Id="R9a8f1427e9d543fd" /></Relationships>
</file>