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b2e054328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DECO INTERIOR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DECO INTERIOR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481b8840a4065"/>
      <w:footerReference xmlns:r="http://schemas.openxmlformats.org/officeDocument/2006/relationships" w:type="default" r:id="R87b7e2153df6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DECO INTERIOR AS   ·   Org.nr 979 486 049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DECO INTERIOR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481b8840a4065" /><Relationship Type="http://schemas.openxmlformats.org/officeDocument/2006/relationships/footer" Target="/word/footer1.xml" Id="R87b7e2153df64711" /></Relationships>
</file>