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8593f264a49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RØNNESTAD &amp; BJØRSVIK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Hylkje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Hylkje,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RØNNESTAD &amp; BJØRSVIK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6eea6f7f9f4f0f"/>
      <w:footerReference xmlns:r="http://schemas.openxmlformats.org/officeDocument/2006/relationships" w:type="default" r:id="Rd1fc447636de4d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RØNNESTAD &amp; BJØRSVIK AS   ·   Org.nr 979 487 754   ·   Hylkjeflaten 40   ·   5109 HYLKJE   ·   Tlf. 94 62 13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RØNNESTAD &amp; BJØRSVIK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eea6f7f9f4f0f" /><Relationship Type="http://schemas.openxmlformats.org/officeDocument/2006/relationships/footer" Target="/word/footer1.xml" Id="Rd1fc447636de4d1e" /></Relationships>
</file>