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eca4c2d6349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NILSEN-NYGAARD AS</w:t>
      </w:r>
    </w:p>
    <w:sectPr>
      <w:headerReference xmlns:r="http://schemas.openxmlformats.org/officeDocument/2006/relationships" w:type="default" r:id="Rd4b72f5409b745e8"/>
      <w:footerReference xmlns:r="http://schemas.openxmlformats.org/officeDocument/2006/relationships" w:type="default" r:id="Rd9fdf4a0f283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72f5409b745e8" /><Relationship Type="http://schemas.openxmlformats.org/officeDocument/2006/relationships/footer" Target="/word/footer1.xml" Id="Rd9fdf4a0f2834d2a" /></Relationships>
</file>