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cac4a72c9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JACOB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JACOB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47ca9596e4600"/>
      <w:footerReference xmlns:r="http://schemas.openxmlformats.org/officeDocument/2006/relationships" w:type="default" r:id="R2b815888b2db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JACOB LARSEN AS   ·   Org.nr 979 488 742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JACOB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47ca9596e4600" /><Relationship Type="http://schemas.openxmlformats.org/officeDocument/2006/relationships/footer" Target="/word/footer1.xml" Id="R2b815888b2db4f1b" /></Relationships>
</file>