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42387ac2549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EVER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EVER AS</w:t>
      </w:r>
    </w:p>
    <w:sectPr>
      <w:headerReference xmlns:r="http://schemas.openxmlformats.org/officeDocument/2006/relationships" w:type="default" r:id="R3cca3b81d21a4513"/>
      <w:footerReference xmlns:r="http://schemas.openxmlformats.org/officeDocument/2006/relationships" w:type="default" r:id="R02b0bc49b31f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AS   ·   Org.nr 979 491 611   ·   Gidsken Jakobsens vei 12   ·   8008 BODØ   ·   Tlf. 75 50 69 70   ·   firmapost@ever.as   ·   www.ever.as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a3b81d21a4513" /><Relationship Type="http://schemas.openxmlformats.org/officeDocument/2006/relationships/footer" Target="/word/footer1.xml" Id="R02b0bc49b31f433b" /></Relationships>
</file>