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0d4cc5e78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LAKSELV AS</w:t>
      </w:r>
    </w:p>
    <w:sectPr>
      <w:headerReference xmlns:r="http://schemas.openxmlformats.org/officeDocument/2006/relationships" w:type="default" r:id="Rf0bb99cedb06495c"/>
      <w:footerReference xmlns:r="http://schemas.openxmlformats.org/officeDocument/2006/relationships" w:type="default" r:id="Reffa8746a190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LAKSELV AS   ·   Org.nr 979 504 713   ·   Torgveien 12   ·   9700 LAKSELV   ·   Tlf. 78 46 02 90   ·   post@regnskaplakselv.no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LAKSELV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b99cedb06495c" /><Relationship Type="http://schemas.openxmlformats.org/officeDocument/2006/relationships/footer" Target="/word/footer1.xml" Id="Reffa8746a1904d73" /></Relationships>
</file>