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d924f4337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TRE &amp; SMIE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TRE &amp; SMIE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8b0de97f34de4"/>
      <w:footerReference xmlns:r="http://schemas.openxmlformats.org/officeDocument/2006/relationships" w:type="default" r:id="R41076a7f48ea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TRE &amp; SMIE AS   ·   Org.nr 979 544 162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TRE &amp; SMIE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8b0de97f34de4" /><Relationship Type="http://schemas.openxmlformats.org/officeDocument/2006/relationships/footer" Target="/word/footer1.xml" Id="R41076a7f48ea4eb1" /></Relationships>
</file>