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b615cf908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INVESTERINGSGEORG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INVESTERINGSGEORG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40f00aff04cdf"/>
      <w:footerReference xmlns:r="http://schemas.openxmlformats.org/officeDocument/2006/relationships" w:type="default" r:id="Rcf3674dd2e4a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INVESTERINGSGEORG AS   ·   Org.nr 979 558 805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INVESTERINGSGEORG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40f00aff04cdf" /><Relationship Type="http://schemas.openxmlformats.org/officeDocument/2006/relationships/footer" Target="/word/footer1.xml" Id="Rcf3674dd2e4a4724" /></Relationships>
</file>