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0c86c079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WILLILKA AS</w:t>
      </w:r>
    </w:p>
    <w:sectPr>
      <w:headerReference xmlns:r="http://schemas.openxmlformats.org/officeDocument/2006/relationships" w:type="default" r:id="Rb55dcd41309f4952"/>
      <w:footerReference xmlns:r="http://schemas.openxmlformats.org/officeDocument/2006/relationships" w:type="default" r:id="R1446d7913e3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WILLILKA AS   ·   Org.nr 979 561 342   ·   Snarøyveien 105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dcd41309f4952" /><Relationship Type="http://schemas.openxmlformats.org/officeDocument/2006/relationships/footer" Target="/word/footer1.xml" Id="R1446d7913e38416c" /></Relationships>
</file>