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e7e88fbb8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TUVA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TUVA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16689ff4343fa"/>
      <w:footerReference xmlns:r="http://schemas.openxmlformats.org/officeDocument/2006/relationships" w:type="default" r:id="Rb7723b632c76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TUVA EIENDOM AS   ·   Org.nr 979 650 736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TUVA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16689ff4343fa" /><Relationship Type="http://schemas.openxmlformats.org/officeDocument/2006/relationships/footer" Target="/word/footer1.xml" Id="Rb7723b632c764bcc" /></Relationships>
</file>