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e1984864d48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NORDSTRAND KOBBER &amp; BLIKK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KOBBER &amp; BLIKK AS</w:t>
      </w:r>
    </w:p>
    <w:sectPr>
      <w:headerReference xmlns:r="http://schemas.openxmlformats.org/officeDocument/2006/relationships" w:type="default" r:id="Ra424e66a99f8424f"/>
      <w:footerReference xmlns:r="http://schemas.openxmlformats.org/officeDocument/2006/relationships" w:type="default" r:id="Rbae022bb67b8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KOBBER &amp; BLIKK AS   ·   Org.nr 979 693 621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KOBBER &amp;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4e66a99f8424f" /><Relationship Type="http://schemas.openxmlformats.org/officeDocument/2006/relationships/footer" Target="/word/footer1.xml" Id="Rbae022bb67b84ab1" /></Relationships>
</file>