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1d0e1068f646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JANSSON &amp; LARSEN REGNSKAP AS</w:t>
      </w:r>
    </w:p>
    <w:sectPr>
      <w:headerReference xmlns:r="http://schemas.openxmlformats.org/officeDocument/2006/relationships" w:type="default" r:id="R52392ec771b1431c"/>
      <w:footerReference xmlns:r="http://schemas.openxmlformats.org/officeDocument/2006/relationships" w:type="default" r:id="Rfd2b3b8b1acd4f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JANSSON &amp; LARSEN REGNSKAP AS   ·   Org.nr 979 713 894   ·   Løkkeveien 14   ·   4008 STAVANGER   ·   Tlf. 51 84 66 80   ·   kim@jlr.no   ·   www.jansson-larsen.no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JANSSON &amp; LARSEN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392ec771b1431c" /><Relationship Type="http://schemas.openxmlformats.org/officeDocument/2006/relationships/footer" Target="/word/footer1.xml" Id="Rfd2b3b8b1acd4f56" /></Relationships>
</file>