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5ad68d666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KOSOVA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KOSOVA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5ec6b9fea4ac9"/>
      <w:footerReference xmlns:r="http://schemas.openxmlformats.org/officeDocument/2006/relationships" w:type="default" r:id="Reb50a1ba5b8b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KOSOVA GRILL AS   ·   Org.nr 979 733 593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KOSOVA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5ec6b9fea4ac9" /><Relationship Type="http://schemas.openxmlformats.org/officeDocument/2006/relationships/footer" Target="/word/footer1.xml" Id="Reb50a1ba5b8b4cab" /></Relationships>
</file>