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456ebf4dd43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BOURBON OFFSHORE NORWAY AS</w:t>
      </w:r>
    </w:p>
    <w:sectPr>
      <w:headerReference xmlns:r="http://schemas.openxmlformats.org/officeDocument/2006/relationships" w:type="default" r:id="Rc08d5ce30d8646d1"/>
      <w:footerReference xmlns:r="http://schemas.openxmlformats.org/officeDocument/2006/relationships" w:type="default" r:id="R47e230eb0556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BOURBON OFFSHORE NORWAY AS   ·   Org.nr 979 751 621   ·   Mjølstadnesvegen 15   ·   6092 FOSNAVÅG   ·   Tlf. 70 08 60 00   ·   bourbon-offshore-norway@bourbon-online.com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BOURBON OFFSHORE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d5ce30d8646d1" /><Relationship Type="http://schemas.openxmlformats.org/officeDocument/2006/relationships/footer" Target="/word/footer1.xml" Id="R47e230eb0556412f" /></Relationships>
</file>