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37ee83793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BOURBON SHIPS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BOURBON SHIPS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0fde89a1b4d57"/>
      <w:footerReference xmlns:r="http://schemas.openxmlformats.org/officeDocument/2006/relationships" w:type="default" r:id="R8f0f320e6252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BOURBON SHIPS AS   ·   Org.nr 979 751 680   ·   Mjølstadnesvegen 15   ·   6092 FOSNAVÅG   ·   Tlf. 70 08 60 00   ·   bourbon-offshore-norway@bourbon-online.com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BOURBON SHIPS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0fde89a1b4d57" /><Relationship Type="http://schemas.openxmlformats.org/officeDocument/2006/relationships/footer" Target="/word/footer1.xml" Id="R8f0f320e62524e37" /></Relationships>
</file>