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61ea543f2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MUSTELIDAE AS</w:t>
      </w:r>
    </w:p>
    <w:sectPr>
      <w:headerReference xmlns:r="http://schemas.openxmlformats.org/officeDocument/2006/relationships" w:type="default" r:id="R99e9ddc7016743b0"/>
      <w:footerReference xmlns:r="http://schemas.openxmlformats.org/officeDocument/2006/relationships" w:type="default" r:id="R3996a199f684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MUSTELIDAE AS   ·   Org.nr 979 791 674   ·   Furubergvegen 154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MUSTELIDAE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9ddc7016743b0" /><Relationship Type="http://schemas.openxmlformats.org/officeDocument/2006/relationships/footer" Target="/word/footer1.xml" Id="R3996a199f684414f" /></Relationships>
</file>