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3d8238e51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BACKSTRØM IVERSEN EIENDOM AS, org.nr 979 798 628,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BACKSTRØM IVERSEN EIENDOM AS</w:t>
      </w:r>
    </w:p>
    <w:sectPr>
      <w:headerReference xmlns:r="http://schemas.openxmlformats.org/officeDocument/2006/relationships" w:type="default" r:id="R00014a0a8ad041fd"/>
      <w:footerReference xmlns:r="http://schemas.openxmlformats.org/officeDocument/2006/relationships" w:type="default" r:id="R9793d90606d1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BACKSTRØM IVERSEN EIENDOM AS   ·   Org.nr 979 798 628   ·   Halvdans gate 7I   ·   9405 HARSTAD   ·   Tlf. 77 04 06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BACKSTRØM IVERSEN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14a0a8ad041fd" /><Relationship Type="http://schemas.openxmlformats.org/officeDocument/2006/relationships/footer" Target="/word/footer1.xml" Id="R9793d90606d1476b" /></Relationships>
</file>