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a871e9e93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BRUMUNDDAL REGNSKAP AS</w:t>
      </w:r>
    </w:p>
    <w:sectPr>
      <w:headerReference xmlns:r="http://schemas.openxmlformats.org/officeDocument/2006/relationships" w:type="default" r:id="Rf291f9f505384240"/>
      <w:footerReference xmlns:r="http://schemas.openxmlformats.org/officeDocument/2006/relationships" w:type="default" r:id="Rbd8b0783e5ca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BRUMUNDDAL REGNSKAP AS   ·   Org.nr 979 881 401   ·   Brugata 3A   ·   2380 BRUMUNDDAL   ·   Tlf. 62 34 79 60   ·   post@brdal-regnskap.no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BRUMUNDDAL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1f9f505384240" /><Relationship Type="http://schemas.openxmlformats.org/officeDocument/2006/relationships/footer" Target="/word/footer1.xml" Id="Rbd8b0783e5ca44ad" /></Relationships>
</file>