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1339e26a0149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BIFFEN AS</w:t>
      </w:r>
    </w:p>
    <w:sectPr>
      <w:headerReference xmlns:r="http://schemas.openxmlformats.org/officeDocument/2006/relationships" w:type="default" r:id="R42564902838243c0"/>
      <w:footerReference xmlns:r="http://schemas.openxmlformats.org/officeDocument/2006/relationships" w:type="default" r:id="R4028a4ad8f674e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BIFFEN AS   ·   Org.nr 979 890 621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BIFFEN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64902838243c0" /><Relationship Type="http://schemas.openxmlformats.org/officeDocument/2006/relationships/footer" Target="/word/footer1.xml" Id="R4028a4ad8f674e5d" /></Relationships>
</file>