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e3814450f84e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Syvde,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CENTRUM FARGEHANDEL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CENTRUM FARGEHANDEL AS</w:t>
      </w:r>
    </w:p>
    <w:sectPr>
      <w:headerReference xmlns:r="http://schemas.openxmlformats.org/officeDocument/2006/relationships" w:type="default" r:id="R8950a1eba5e74a6a"/>
      <w:footerReference xmlns:r="http://schemas.openxmlformats.org/officeDocument/2006/relationships" w:type="default" r:id="Ra9d65c34aeb243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CENTRUM FARGEHANDEL AS   ·   Org.nr 979 892 721   ·   Syvdefjordvegen 520   ·   6140 SYVDE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CENTRUM FARGEHANDEL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50a1eba5e74a6a" /><Relationship Type="http://schemas.openxmlformats.org/officeDocument/2006/relationships/footer" Target="/word/footer1.xml" Id="Ra9d65c34aeb2438d" /></Relationships>
</file>