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f4e33371d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9d8b9e4d64204"/>
      <w:footerReference xmlns:r="http://schemas.openxmlformats.org/officeDocument/2006/relationships" w:type="default" r:id="Rbf2f2159ef6a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SOFTEC AS   ·   Org.nr 979 895 178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9d8b9e4d64204" /><Relationship Type="http://schemas.openxmlformats.org/officeDocument/2006/relationships/footer" Target="/word/footer1.xml" Id="Rbf2f2159ef6a428f" /></Relationships>
</file>