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70dd6d97a149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LEIF HALVAR HANSEN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Hansnes,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HALVAR HANSEN AS</w:t>
      </w:r>
    </w:p>
    <w:sectPr>
      <w:headerReference xmlns:r="http://schemas.openxmlformats.org/officeDocument/2006/relationships" w:type="default" r:id="R7be3ce911b42451a"/>
      <w:footerReference xmlns:r="http://schemas.openxmlformats.org/officeDocument/2006/relationships" w:type="default" r:id="R80665710324c45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HALVAR HANSEN AS   ·   Org.nr 979 917 708   ·   9130 HANSNES   ·   Tlf. 94 86 81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HALVAR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3ce911b42451a" /><Relationship Type="http://schemas.openxmlformats.org/officeDocument/2006/relationships/footer" Target="/word/footer1.xml" Id="R80665710324c45a4" /></Relationships>
</file>