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f04985f90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HALVAR HANSEN AS</w:t>
      </w:r>
    </w:p>
    <w:sectPr>
      <w:headerReference xmlns:r="http://schemas.openxmlformats.org/officeDocument/2006/relationships" w:type="default" r:id="R0007bb4ad2784757"/>
      <w:footerReference xmlns:r="http://schemas.openxmlformats.org/officeDocument/2006/relationships" w:type="default" r:id="R8fda86ec80a7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7bb4ad2784757" /><Relationship Type="http://schemas.openxmlformats.org/officeDocument/2006/relationships/footer" Target="/word/footer1.xml" Id="R8fda86ec80a74c4e" /></Relationships>
</file>