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d44588ae5944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a9017ae47a4e0c"/>
      <w:footerReference xmlns:r="http://schemas.openxmlformats.org/officeDocument/2006/relationships" w:type="default" r:id="R2b95a9fec97a45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HAGAN AS   ·   Org.nr 979 934 491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a9017ae47a4e0c" /><Relationship Type="http://schemas.openxmlformats.org/officeDocument/2006/relationships/footer" Target="/word/footer1.xml" Id="R2b95a9fec97a450b" /></Relationships>
</file>