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de408f1bb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TREVARE AS</w:t>
      </w:r>
    </w:p>
    <w:sectPr>
      <w:headerReference xmlns:r="http://schemas.openxmlformats.org/officeDocument/2006/relationships" w:type="default" r:id="Rcf211fde1f1d48f6"/>
      <w:footerReference xmlns:r="http://schemas.openxmlformats.org/officeDocument/2006/relationships" w:type="default" r:id="R5ee8741b1fad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979 941 021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11fde1f1d48f6" /><Relationship Type="http://schemas.openxmlformats.org/officeDocument/2006/relationships/footer" Target="/word/footer1.xml" Id="R5ee8741b1fad4dc7" /></Relationships>
</file>