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f3af45630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SANDBLOST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SANDBLOST AS</w:t>
      </w:r>
    </w:p>
    <w:sectPr>
      <w:headerReference xmlns:r="http://schemas.openxmlformats.org/officeDocument/2006/relationships" w:type="default" r:id="Reebc743d57d948ea"/>
      <w:footerReference xmlns:r="http://schemas.openxmlformats.org/officeDocument/2006/relationships" w:type="default" r:id="Rcee108bef28a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SANDBLOST AS   ·   Org.nr 979 950 497   ·   Nedre Rælingsveg 659   ·   2009 NORDBY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SANDBLOST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c743d57d948ea" /><Relationship Type="http://schemas.openxmlformats.org/officeDocument/2006/relationships/footer" Target="/word/footer1.xml" Id="Rcee108bef28a4cd0" /></Relationships>
</file>