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60bea8d12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SANDBLOST AS</w:t>
      </w:r>
    </w:p>
    <w:sectPr>
      <w:headerReference xmlns:r="http://schemas.openxmlformats.org/officeDocument/2006/relationships" w:type="default" r:id="Rdd0b74b7a05c4bc4"/>
      <w:footerReference xmlns:r="http://schemas.openxmlformats.org/officeDocument/2006/relationships" w:type="default" r:id="Rf41615002905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SANDBLOST AS   ·   Org.nr 979 950 497   ·   Nedre Rælingsveg 659   ·   2009 NORDBY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SANDBLOST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b74b7a05c4bc4" /><Relationship Type="http://schemas.openxmlformats.org/officeDocument/2006/relationships/footer" Target="/word/footer1.xml" Id="Rf416150029054114" /></Relationships>
</file>