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d75addff3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d28b3f59b40ea"/>
      <w:footerReference xmlns:r="http://schemas.openxmlformats.org/officeDocument/2006/relationships" w:type="default" r:id="Re710fe1cdf0e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JONSON AS   ·   Org.nr 979 969 406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d28b3f59b40ea" /><Relationship Type="http://schemas.openxmlformats.org/officeDocument/2006/relationships/footer" Target="/word/footer1.xml" Id="Re710fe1cdf0e49cc" /></Relationships>
</file>