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fdff346df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PROFIL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PROFIL AS</w:t>
      </w:r>
    </w:p>
    <w:sectPr>
      <w:headerReference xmlns:r="http://schemas.openxmlformats.org/officeDocument/2006/relationships" w:type="default" r:id="R9b71178cfe9f4d5b"/>
      <w:footerReference xmlns:r="http://schemas.openxmlformats.org/officeDocument/2006/relationships" w:type="default" r:id="R4f972196bf92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PROFIL AS   ·   Org.nr 979 970 021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1178cfe9f4d5b" /><Relationship Type="http://schemas.openxmlformats.org/officeDocument/2006/relationships/footer" Target="/word/footer1.xml" Id="R4f972196bf9245f3" /></Relationships>
</file>