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906b8b40b40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DANEUR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DANEUR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aa91e2cad4e2c"/>
      <w:footerReference xmlns:r="http://schemas.openxmlformats.org/officeDocument/2006/relationships" w:type="default" r:id="R7fc2b7be3936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DANEUR AS   ·   Org.nr 979 983 913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DANEUR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aa91e2cad4e2c" /><Relationship Type="http://schemas.openxmlformats.org/officeDocument/2006/relationships/footer" Target="/word/footer1.xml" Id="R7fc2b7be393641cd" /></Relationships>
</file>