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fef4abecaa4b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HAUGENES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HAUGENES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8fd36e81d5453c"/>
      <w:footerReference xmlns:r="http://schemas.openxmlformats.org/officeDocument/2006/relationships" w:type="default" r:id="R3b98ac80fac647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HAUGENES MAT AS   ·   Org.nr 979 998 295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HAUGENES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8fd36e81d5453c" /><Relationship Type="http://schemas.openxmlformats.org/officeDocument/2006/relationships/footer" Target="/word/footer1.xml" Id="R3b98ac80fac6471a" /></Relationships>
</file>