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7d809978d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8281cbb9e4238"/>
      <w:footerReference xmlns:r="http://schemas.openxmlformats.org/officeDocument/2006/relationships" w:type="default" r:id="R8e4b1e67ff83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EIGEDOM AS   ·   Org.nr 980 092 925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8281cbb9e4238" /><Relationship Type="http://schemas.openxmlformats.org/officeDocument/2006/relationships/footer" Target="/word/footer1.xml" Id="R8e4b1e67ff834d6b" /></Relationships>
</file>