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a543f87f3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JOHANNESSENS FOND TIL INNKJØP AV BILDENDE KUNST STI</w:t>
      </w:r>
    </w:p>
    <w:sectPr>
      <w:headerReference xmlns:r="http://schemas.openxmlformats.org/officeDocument/2006/relationships" w:type="default" r:id="R7c426837c7e44257"/>
      <w:footerReference xmlns:r="http://schemas.openxmlformats.org/officeDocument/2006/relationships" w:type="default" r:id="Rd12f63a64195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JOHANNESSENS FOND TIL INNKJØP AV BILDENDE KUNST STI   ·   Org.nr 980 135 012   ·   c/o Haugesund Billedgalleri, Erling Skjalgssons gate 4   ·   5523 HAUGESUND   ·   Tlf. 41 21 75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JOHANNESSENS FOND TIL INNKJØP AV BILDENDE KUNST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26837c7e44257" /><Relationship Type="http://schemas.openxmlformats.org/officeDocument/2006/relationships/footer" Target="/word/footer1.xml" Id="Rd12f63a641954319" /></Relationships>
</file>