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6685d361248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 ODIN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 ODIN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c4445fb1f04b08"/>
      <w:footerReference xmlns:r="http://schemas.openxmlformats.org/officeDocument/2006/relationships" w:type="default" r:id="R96a274e86c1b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4445fb1f04b08" /><Relationship Type="http://schemas.openxmlformats.org/officeDocument/2006/relationships/footer" Target="/word/footer1.xml" Id="R96a274e86c1b4c65" /></Relationships>
</file>