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d200ce673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NEK KABEL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NEK KABEL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8ae8891ba4153"/>
      <w:footerReference xmlns:r="http://schemas.openxmlformats.org/officeDocument/2006/relationships" w:type="default" r:id="R75d08d02c18b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NEK KABEL AS   ·   Org.nr 980 158 845   ·   Luhrtoppen 2   ·   1470 LØRENSKOG   ·   Tlf. 67 91 21 80   ·   alexander@nek-kabel.no   ·   www.nek-kabel.no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NEK KABEL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8ae8891ba4153" /><Relationship Type="http://schemas.openxmlformats.org/officeDocument/2006/relationships/footer" Target="/word/footer1.xml" Id="R75d08d02c18b4945" /></Relationships>
</file>