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453847db54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FEMA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FEMA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db542899dc404d"/>
      <w:footerReference xmlns:r="http://schemas.openxmlformats.org/officeDocument/2006/relationships" w:type="default" r:id="Rfce1ae36d304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FEMA EIENDOM AS   ·   Org.nr 980 188 515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FEMA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b542899dc404d" /><Relationship Type="http://schemas.openxmlformats.org/officeDocument/2006/relationships/footer" Target="/word/footer1.xml" Id="Rfce1ae36d304422e" /></Relationships>
</file>