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a82bdd9e7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REGNSKAPSPARTNER AS</w:t>
      </w:r>
    </w:p>
    <w:sectPr>
      <w:headerReference xmlns:r="http://schemas.openxmlformats.org/officeDocument/2006/relationships" w:type="default" r:id="Rc20943a9b9e543ea"/>
      <w:footerReference xmlns:r="http://schemas.openxmlformats.org/officeDocument/2006/relationships" w:type="default" r:id="R53e84076de22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 AS   ·   Org.nr 980 205 029   ·   Hovinmovegen 14   ·   2060 GARDERMOEN   ·   Tlf. 63 93 45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943a9b9e543ea" /><Relationship Type="http://schemas.openxmlformats.org/officeDocument/2006/relationships/footer" Target="/word/footer1.xml" Id="R53e84076de2245f2" /></Relationships>
</file>