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b87683198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ELECTRUM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ELECTRUM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5474173f44825"/>
      <w:footerReference xmlns:r="http://schemas.openxmlformats.org/officeDocument/2006/relationships" w:type="default" r:id="R7f14efadf826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ELECTRUM AS   ·   Org.nr 980 249 506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ELECTRUM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5474173f44825" /><Relationship Type="http://schemas.openxmlformats.org/officeDocument/2006/relationships/footer" Target="/word/footer1.xml" Id="R7f14efadf82649fe" /></Relationships>
</file>