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b2ca423844e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REGNSKAPSHUSET VALHALL AS, org.nr 980 289 648,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Nesbyen,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REGNSKAPSHUSET VALHALL AS</w:t>
      </w:r>
    </w:p>
    <w:sectPr>
      <w:headerReference xmlns:r="http://schemas.openxmlformats.org/officeDocument/2006/relationships" w:type="default" r:id="R162175ba1ea640f0"/>
      <w:footerReference xmlns:r="http://schemas.openxmlformats.org/officeDocument/2006/relationships" w:type="default" r:id="R5b94806624e04a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REGNSKAPSHUSET VALHALL AS   ·   Org.nr 980 289 648   ·   Halandvegen 3A   ·   3540 NESBYEN   ·   Tlf. 32 07 25 50   ·   firma@sb1regnskap.no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REGNSKAPSHUSET VALHALL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2175ba1ea640f0" /><Relationship Type="http://schemas.openxmlformats.org/officeDocument/2006/relationships/footer" Target="/word/footer1.xml" Id="R5b94806624e04a6d" /></Relationships>
</file>