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f2be91855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7efc03cf2445a"/>
      <w:footerReference xmlns:r="http://schemas.openxmlformats.org/officeDocument/2006/relationships" w:type="default" r:id="R27143df1f682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MAMO EIENDOM AS   ·   Org.nr 980 292 452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7efc03cf2445a" /><Relationship Type="http://schemas.openxmlformats.org/officeDocument/2006/relationships/footer" Target="/word/footer1.xml" Id="R27143df1f68247a3" /></Relationships>
</file>